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BC693" w14:textId="70A65E6C" w:rsidR="009229AE" w:rsidRDefault="009229AE" w:rsidP="0092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Preparation of </w:t>
      </w:r>
      <w:r w:rsidRPr="009229AE">
        <w:rPr>
          <w:b/>
          <w:sz w:val="24"/>
          <w:szCs w:val="24"/>
        </w:rPr>
        <w:t xml:space="preserve">0.5 % </w:t>
      </w:r>
      <w:r>
        <w:rPr>
          <w:b/>
          <w:sz w:val="24"/>
          <w:szCs w:val="24"/>
        </w:rPr>
        <w:t xml:space="preserve"> </w:t>
      </w:r>
      <w:r w:rsidRPr="009229AE">
        <w:rPr>
          <w:b/>
          <w:sz w:val="24"/>
          <w:szCs w:val="24"/>
        </w:rPr>
        <w:t>SUDAN IV</w:t>
      </w:r>
      <w:r>
        <w:rPr>
          <w:b/>
          <w:sz w:val="24"/>
          <w:szCs w:val="24"/>
        </w:rPr>
        <w:t xml:space="preserve"> </w:t>
      </w:r>
      <w:r w:rsidR="0035552F">
        <w:rPr>
          <w:b/>
          <w:sz w:val="24"/>
          <w:szCs w:val="24"/>
        </w:rPr>
        <w:t>(</w:t>
      </w:r>
      <w:r w:rsidR="00263C39">
        <w:rPr>
          <w:b/>
          <w:sz w:val="24"/>
          <w:szCs w:val="24"/>
        </w:rPr>
        <w:t xml:space="preserve">Catalog: </w:t>
      </w:r>
      <w:r w:rsidR="0035552F">
        <w:rPr>
          <w:b/>
          <w:sz w:val="24"/>
          <w:szCs w:val="24"/>
        </w:rPr>
        <w:t>Sigma</w:t>
      </w:r>
      <w:r w:rsidR="00263C39">
        <w:rPr>
          <w:b/>
          <w:sz w:val="24"/>
          <w:szCs w:val="24"/>
        </w:rPr>
        <w:t xml:space="preserve"> 198102-25G</w:t>
      </w:r>
      <w:r w:rsidR="0035552F">
        <w:rPr>
          <w:b/>
          <w:sz w:val="24"/>
          <w:szCs w:val="24"/>
        </w:rPr>
        <w:t xml:space="preserve"> </w:t>
      </w:r>
      <w:r w:rsidR="00263C39">
        <w:rPr>
          <w:b/>
          <w:sz w:val="24"/>
          <w:szCs w:val="24"/>
        </w:rPr>
        <w:t>)</w:t>
      </w:r>
    </w:p>
    <w:p w14:paraId="6E5DCB0B" w14:textId="77777777" w:rsidR="009229AE" w:rsidRPr="009229AE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 xml:space="preserve">Put 0,25 g sudan IV to 30 ml isopropanol </w:t>
      </w:r>
      <w:r>
        <w:rPr>
          <w:sz w:val="24"/>
          <w:szCs w:val="24"/>
        </w:rPr>
        <w:t xml:space="preserve"> </w:t>
      </w:r>
    </w:p>
    <w:p w14:paraId="1F435671" w14:textId="77777777" w:rsidR="009229AE" w:rsidRPr="009229AE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 xml:space="preserve">Incubate </w:t>
      </w:r>
      <w:r>
        <w:rPr>
          <w:sz w:val="24"/>
          <w:szCs w:val="24"/>
        </w:rPr>
        <w:t>at</w:t>
      </w:r>
      <w:r w:rsidRPr="009229AE">
        <w:rPr>
          <w:sz w:val="24"/>
          <w:szCs w:val="24"/>
        </w:rPr>
        <w:t xml:space="preserve"> 56 oC </w:t>
      </w:r>
      <w:r>
        <w:rPr>
          <w:sz w:val="24"/>
          <w:szCs w:val="24"/>
        </w:rPr>
        <w:t xml:space="preserve">in </w:t>
      </w:r>
      <w:r w:rsidRPr="009229AE">
        <w:rPr>
          <w:sz w:val="24"/>
          <w:szCs w:val="24"/>
        </w:rPr>
        <w:t>water bath for 1 hour</w:t>
      </w:r>
    </w:p>
    <w:p w14:paraId="7557E0D3" w14:textId="77777777" w:rsidR="009229AE" w:rsidRPr="009229AE" w:rsidRDefault="009229AE" w:rsidP="009229AE">
      <w:pPr>
        <w:rPr>
          <w:sz w:val="24"/>
          <w:szCs w:val="24"/>
        </w:rPr>
      </w:pPr>
      <w:r>
        <w:rPr>
          <w:sz w:val="24"/>
          <w:szCs w:val="24"/>
        </w:rPr>
        <w:t>After incubation, w</w:t>
      </w:r>
      <w:r w:rsidRPr="009229AE">
        <w:rPr>
          <w:sz w:val="24"/>
          <w:szCs w:val="24"/>
        </w:rPr>
        <w:t>ait 10 minutes for cooling of solution</w:t>
      </w:r>
    </w:p>
    <w:p w14:paraId="4758EC33" w14:textId="77777777" w:rsidR="009229AE" w:rsidRPr="009229AE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>Add 20 ml deozined water to 30 ml sudan IV solution and filter it using 0,2 um filter.</w:t>
      </w:r>
    </w:p>
    <w:p w14:paraId="396A2995" w14:textId="77777777" w:rsidR="009229AE" w:rsidRPr="009229AE" w:rsidRDefault="009229AE" w:rsidP="009229AE">
      <w:pPr>
        <w:rPr>
          <w:b/>
          <w:sz w:val="24"/>
          <w:szCs w:val="24"/>
        </w:rPr>
      </w:pPr>
      <w:r w:rsidRPr="009229AE">
        <w:rPr>
          <w:b/>
          <w:sz w:val="24"/>
          <w:szCs w:val="24"/>
        </w:rPr>
        <w:t>SUDAN IV Staining protocol</w:t>
      </w:r>
    </w:p>
    <w:p w14:paraId="38CA16CA" w14:textId="77777777" w:rsidR="009229AE" w:rsidRPr="009229AE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>1. Any adventitial and adipose tissue was removed carefully with the use of a dissecting microscope.</w:t>
      </w:r>
    </w:p>
    <w:p w14:paraId="3BD91F2C" w14:textId="77777777" w:rsidR="009229AE" w:rsidRPr="009229AE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 xml:space="preserve">2. The aorta was cut open longitudinally. </w:t>
      </w:r>
    </w:p>
    <w:p w14:paraId="138DA205" w14:textId="77777777" w:rsidR="009229AE" w:rsidRPr="009229AE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>3. Melt wax dissection pan  at 95 oC for 90 minute.</w:t>
      </w:r>
    </w:p>
    <w:p w14:paraId="3B8D54C9" w14:textId="6D7A4237" w:rsidR="009229AE" w:rsidRPr="009229AE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>4. Pinn aortas to flat on a black wax surface</w:t>
      </w:r>
      <w:r w:rsidR="007C2756">
        <w:rPr>
          <w:sz w:val="24"/>
          <w:szCs w:val="24"/>
        </w:rPr>
        <w:t xml:space="preserve"> with %60 isopropanol</w:t>
      </w:r>
      <w:r w:rsidRPr="009229AE">
        <w:rPr>
          <w:sz w:val="24"/>
          <w:szCs w:val="24"/>
        </w:rPr>
        <w:t>.</w:t>
      </w:r>
    </w:p>
    <w:p w14:paraId="37FA7AFC" w14:textId="0A70062C" w:rsidR="009229AE" w:rsidRPr="009229AE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 xml:space="preserve">5. </w:t>
      </w:r>
      <w:r w:rsidR="007C2756">
        <w:rPr>
          <w:sz w:val="24"/>
          <w:szCs w:val="24"/>
        </w:rPr>
        <w:t xml:space="preserve">Pinned aorta </w:t>
      </w:r>
      <w:r w:rsidRPr="009229AE">
        <w:rPr>
          <w:sz w:val="24"/>
          <w:szCs w:val="24"/>
        </w:rPr>
        <w:t>was immersed for 25 min with filtered Sudan IV stain solution containing 0.5% Sudan IV (Sigma) in 60% isopropanol.</w:t>
      </w:r>
    </w:p>
    <w:p w14:paraId="1F4CF8D4" w14:textId="77777777" w:rsidR="009229AE" w:rsidRPr="009229AE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 xml:space="preserve">6. The opened aorta then was de-stained in 60% isopropanol for 5 min to eliminate background staining </w:t>
      </w:r>
    </w:p>
    <w:p w14:paraId="66F2AA57" w14:textId="2B4F5E7D" w:rsidR="009B53DA" w:rsidRDefault="009229AE" w:rsidP="009229AE">
      <w:pPr>
        <w:rPr>
          <w:sz w:val="24"/>
          <w:szCs w:val="24"/>
        </w:rPr>
      </w:pPr>
      <w:r w:rsidRPr="009229AE">
        <w:rPr>
          <w:sz w:val="24"/>
          <w:szCs w:val="24"/>
        </w:rPr>
        <w:t>7. The stained aorta was then immersed in de</w:t>
      </w:r>
      <w:r w:rsidR="00EF5A42">
        <w:rPr>
          <w:sz w:val="24"/>
          <w:szCs w:val="24"/>
        </w:rPr>
        <w:t>i</w:t>
      </w:r>
      <w:r w:rsidRPr="009229AE">
        <w:rPr>
          <w:sz w:val="24"/>
          <w:szCs w:val="24"/>
        </w:rPr>
        <w:t>o</w:t>
      </w:r>
      <w:r w:rsidR="00EF5A42">
        <w:rPr>
          <w:sz w:val="24"/>
          <w:szCs w:val="24"/>
        </w:rPr>
        <w:t>nize</w:t>
      </w:r>
      <w:r w:rsidRPr="009229AE">
        <w:rPr>
          <w:sz w:val="24"/>
          <w:szCs w:val="24"/>
        </w:rPr>
        <w:t>d water and images were captured through a dissecting microscope.</w:t>
      </w:r>
    </w:p>
    <w:p w14:paraId="75531C92" w14:textId="77777777" w:rsidR="00B657F7" w:rsidRDefault="00B657F7" w:rsidP="009229AE">
      <w:pPr>
        <w:rPr>
          <w:sz w:val="24"/>
          <w:szCs w:val="24"/>
        </w:rPr>
      </w:pPr>
    </w:p>
    <w:p w14:paraId="107BF32B" w14:textId="0C8EA67A" w:rsidR="00B657F7" w:rsidRPr="00B657F7" w:rsidRDefault="00B657F7" w:rsidP="009229AE">
      <w:pPr>
        <w:rPr>
          <w:b/>
          <w:sz w:val="24"/>
          <w:szCs w:val="24"/>
        </w:rPr>
      </w:pPr>
      <w:r w:rsidRPr="00B657F7">
        <w:rPr>
          <w:b/>
          <w:sz w:val="24"/>
          <w:szCs w:val="24"/>
        </w:rPr>
        <w:t>Analysis of pictures:</w:t>
      </w:r>
    </w:p>
    <w:p w14:paraId="74D78413" w14:textId="77777777" w:rsidR="00B657F7" w:rsidRDefault="00B657F7" w:rsidP="009229AE">
      <w:pPr>
        <w:rPr>
          <w:sz w:val="24"/>
          <w:szCs w:val="24"/>
        </w:rPr>
      </w:pPr>
      <w:r>
        <w:rPr>
          <w:sz w:val="24"/>
          <w:szCs w:val="24"/>
        </w:rPr>
        <w:t>- Open image in imagej.</w:t>
      </w:r>
    </w:p>
    <w:p w14:paraId="7E2C8246" w14:textId="0AF2C29E" w:rsidR="00B657F7" w:rsidRDefault="00B657F7" w:rsidP="009229AE">
      <w:pPr>
        <w:rPr>
          <w:sz w:val="24"/>
          <w:szCs w:val="24"/>
        </w:rPr>
      </w:pPr>
      <w:r>
        <w:rPr>
          <w:sz w:val="24"/>
          <w:szCs w:val="24"/>
        </w:rPr>
        <w:t xml:space="preserve">-Set scale with the ruler that you have take up the picture of the aorta on the adjusted scale.(It always is between 4cm-5cm in vertical length) </w:t>
      </w:r>
    </w:p>
    <w:p w14:paraId="1E20E8AA" w14:textId="7F74D4BE" w:rsidR="00B657F7" w:rsidRDefault="00B657F7" w:rsidP="009229AE">
      <w:pPr>
        <w:rPr>
          <w:sz w:val="24"/>
          <w:szCs w:val="24"/>
        </w:rPr>
      </w:pPr>
      <w:r>
        <w:rPr>
          <w:sz w:val="24"/>
          <w:szCs w:val="24"/>
        </w:rPr>
        <w:t>- draw the main area of the complete aorta and measure only area with free drawing tool.</w:t>
      </w:r>
    </w:p>
    <w:p w14:paraId="2EF3E2A2" w14:textId="6D2C7EB6" w:rsidR="00B657F7" w:rsidRDefault="00B657F7" w:rsidP="009229AE">
      <w:pPr>
        <w:rPr>
          <w:sz w:val="24"/>
          <w:szCs w:val="24"/>
        </w:rPr>
      </w:pPr>
      <w:r>
        <w:rPr>
          <w:sz w:val="24"/>
          <w:szCs w:val="24"/>
        </w:rPr>
        <w:t xml:space="preserve">- Then with same tool measure partial areas that are stained with SUDAN IV. </w:t>
      </w:r>
    </w:p>
    <w:p w14:paraId="1E27852B" w14:textId="14F88586" w:rsidR="00B657F7" w:rsidRPr="009229AE" w:rsidRDefault="00B657F7" w:rsidP="009229AE">
      <w:pPr>
        <w:rPr>
          <w:sz w:val="24"/>
          <w:szCs w:val="24"/>
        </w:rPr>
      </w:pPr>
      <w:r>
        <w:rPr>
          <w:sz w:val="24"/>
          <w:szCs w:val="24"/>
        </w:rPr>
        <w:t>- divide total of partial fats that are stained by SUDAN IV to complete aortic area and multiply with 100. This will give you that plaque percentage / aorta area for each mice.</w:t>
      </w:r>
      <w:bookmarkStart w:id="0" w:name="_GoBack"/>
      <w:bookmarkEnd w:id="0"/>
    </w:p>
    <w:sectPr w:rsidR="00B657F7" w:rsidRPr="009229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AE"/>
    <w:rsid w:val="00035D21"/>
    <w:rsid w:val="000702F4"/>
    <w:rsid w:val="000848C0"/>
    <w:rsid w:val="000B2183"/>
    <w:rsid w:val="000F6808"/>
    <w:rsid w:val="00121B98"/>
    <w:rsid w:val="001335CD"/>
    <w:rsid w:val="00141B54"/>
    <w:rsid w:val="00181896"/>
    <w:rsid w:val="0018375A"/>
    <w:rsid w:val="0025063A"/>
    <w:rsid w:val="00252A55"/>
    <w:rsid w:val="00263C39"/>
    <w:rsid w:val="002F78AF"/>
    <w:rsid w:val="0035552F"/>
    <w:rsid w:val="003635A0"/>
    <w:rsid w:val="003A712F"/>
    <w:rsid w:val="003E42E0"/>
    <w:rsid w:val="003E4C0E"/>
    <w:rsid w:val="00464D72"/>
    <w:rsid w:val="0049017B"/>
    <w:rsid w:val="00491FA4"/>
    <w:rsid w:val="004F13E2"/>
    <w:rsid w:val="00523BAB"/>
    <w:rsid w:val="00525F6C"/>
    <w:rsid w:val="00583C58"/>
    <w:rsid w:val="005B584D"/>
    <w:rsid w:val="00621A78"/>
    <w:rsid w:val="00672508"/>
    <w:rsid w:val="00681DA4"/>
    <w:rsid w:val="0069159C"/>
    <w:rsid w:val="006E3E01"/>
    <w:rsid w:val="006E6439"/>
    <w:rsid w:val="0070194F"/>
    <w:rsid w:val="00742224"/>
    <w:rsid w:val="007C0D95"/>
    <w:rsid w:val="007C2756"/>
    <w:rsid w:val="007D67D6"/>
    <w:rsid w:val="007E08FB"/>
    <w:rsid w:val="008006B7"/>
    <w:rsid w:val="0084581B"/>
    <w:rsid w:val="008A1539"/>
    <w:rsid w:val="008C5496"/>
    <w:rsid w:val="008F2ECF"/>
    <w:rsid w:val="00904056"/>
    <w:rsid w:val="009229AE"/>
    <w:rsid w:val="00941C9A"/>
    <w:rsid w:val="009451D5"/>
    <w:rsid w:val="00967DFB"/>
    <w:rsid w:val="00967E99"/>
    <w:rsid w:val="0099336C"/>
    <w:rsid w:val="009A1429"/>
    <w:rsid w:val="009B53DA"/>
    <w:rsid w:val="009E648D"/>
    <w:rsid w:val="00A2554C"/>
    <w:rsid w:val="00A6545A"/>
    <w:rsid w:val="00A9721D"/>
    <w:rsid w:val="00AD03A9"/>
    <w:rsid w:val="00B027DB"/>
    <w:rsid w:val="00B53CC1"/>
    <w:rsid w:val="00B657F7"/>
    <w:rsid w:val="00B71361"/>
    <w:rsid w:val="00B94A24"/>
    <w:rsid w:val="00BA09F5"/>
    <w:rsid w:val="00BC00F2"/>
    <w:rsid w:val="00BF0580"/>
    <w:rsid w:val="00C12A47"/>
    <w:rsid w:val="00C76B7A"/>
    <w:rsid w:val="00CF7D2A"/>
    <w:rsid w:val="00D0248C"/>
    <w:rsid w:val="00D410A3"/>
    <w:rsid w:val="00D84092"/>
    <w:rsid w:val="00D928B1"/>
    <w:rsid w:val="00D9496A"/>
    <w:rsid w:val="00DA3278"/>
    <w:rsid w:val="00DC487E"/>
    <w:rsid w:val="00DF5ED8"/>
    <w:rsid w:val="00E03898"/>
    <w:rsid w:val="00E055C9"/>
    <w:rsid w:val="00E36C9A"/>
    <w:rsid w:val="00E47F26"/>
    <w:rsid w:val="00E53404"/>
    <w:rsid w:val="00E74AD8"/>
    <w:rsid w:val="00E90CFB"/>
    <w:rsid w:val="00EA1B11"/>
    <w:rsid w:val="00ED6AB4"/>
    <w:rsid w:val="00EF5A42"/>
    <w:rsid w:val="00F20C62"/>
    <w:rsid w:val="00FB1B1E"/>
    <w:rsid w:val="00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BA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İnci Onat</dc:creator>
  <cp:lastModifiedBy>İnci Onat</cp:lastModifiedBy>
  <cp:revision>5</cp:revision>
  <dcterms:created xsi:type="dcterms:W3CDTF">2017-02-28T14:13:00Z</dcterms:created>
  <dcterms:modified xsi:type="dcterms:W3CDTF">2017-03-04T15:04:00Z</dcterms:modified>
</cp:coreProperties>
</file>